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A64" w:rsidRDefault="001424F4">
      <w:r>
        <w:rPr>
          <w:noProof/>
          <w:lang w:eastAsia="pt-BR"/>
        </w:rPr>
        <w:drawing>
          <wp:inline distT="0" distB="0" distL="0" distR="0" wp14:anchorId="0531CEB8" wp14:editId="62D41AD2">
            <wp:extent cx="5400040" cy="2755926"/>
            <wp:effectExtent l="0" t="0" r="0" b="6350"/>
            <wp:docPr id="1" name="Imagem 1" descr="Aluguel de notebook BH - Mobilidade, Performance e seguranç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uguel de notebook BH - Mobilidade, Performance e seguranç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55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1A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4F4"/>
    <w:rsid w:val="001424F4"/>
    <w:rsid w:val="0038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F685D-9BA4-4A19-9AD5-FAA6E3B1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Compumake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 Leal</dc:creator>
  <cp:keywords/>
  <dc:description/>
  <cp:lastModifiedBy>Silvana Leal</cp:lastModifiedBy>
  <cp:revision>1</cp:revision>
  <dcterms:created xsi:type="dcterms:W3CDTF">2023-08-07T16:23:00Z</dcterms:created>
  <dcterms:modified xsi:type="dcterms:W3CDTF">2023-08-07T16:24:00Z</dcterms:modified>
</cp:coreProperties>
</file>